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DE" w:rsidRPr="00DC41D4" w:rsidRDefault="00DC41D4">
      <w:pPr>
        <w:rPr>
          <w:b/>
        </w:rPr>
      </w:pPr>
      <w:r w:rsidRPr="00DC41D4">
        <w:rPr>
          <w:b/>
        </w:rPr>
        <w:t>Division 1 – General</w:t>
      </w:r>
    </w:p>
    <w:p w:rsidR="00E46007" w:rsidRDefault="00331BDB" w:rsidP="00331BDB">
      <w:pPr>
        <w:ind w:left="360"/>
      </w:pPr>
      <w:r>
        <w:t xml:space="preserve">1.01 </w:t>
      </w:r>
      <w:r w:rsidR="00E46007">
        <w:t>Lockers</w:t>
      </w:r>
    </w:p>
    <w:p w:rsidR="00E46007" w:rsidRDefault="00E46007" w:rsidP="00E46007">
      <w:pPr>
        <w:pStyle w:val="ListParagraph"/>
        <w:numPr>
          <w:ilvl w:val="0"/>
          <w:numId w:val="5"/>
        </w:numPr>
      </w:pPr>
      <w:r>
        <w:t>M</w:t>
      </w:r>
      <w:r w:rsidR="00DC41D4">
        <w:t>ust be “Kid and Teen Lockers”</w:t>
      </w:r>
      <w:r w:rsidR="00146BDA">
        <w:t xml:space="preserve">, </w:t>
      </w:r>
      <w:r w:rsidR="00DC41D4">
        <w:t xml:space="preserve">manufactured by Jorgenson or an </w:t>
      </w:r>
      <w:r>
        <w:t>approved equal.</w:t>
      </w:r>
    </w:p>
    <w:p w:rsidR="00E46007" w:rsidRDefault="00146BDA" w:rsidP="00E46007">
      <w:pPr>
        <w:pStyle w:val="ListParagraph"/>
        <w:numPr>
          <w:ilvl w:val="0"/>
          <w:numId w:val="5"/>
        </w:numPr>
      </w:pPr>
      <w:r>
        <w:t>Construct</w:t>
      </w:r>
      <w:r w:rsidR="00DC41D4">
        <w:t xml:space="preserve"> lockers s</w:t>
      </w:r>
      <w:r w:rsidR="00E46007">
        <w:t>quare, rigid, and without warp.</w:t>
      </w:r>
    </w:p>
    <w:p w:rsidR="00E46007" w:rsidRDefault="00DC41D4" w:rsidP="00E46007">
      <w:pPr>
        <w:pStyle w:val="ListParagraph"/>
        <w:numPr>
          <w:ilvl w:val="0"/>
          <w:numId w:val="5"/>
        </w:numPr>
      </w:pPr>
      <w:r>
        <w:t>Metal faces must be flat and free</w:t>
      </w:r>
      <w:r w:rsidR="00E46007">
        <w:t xml:space="preserve"> from dents or distortion.</w:t>
      </w:r>
    </w:p>
    <w:p w:rsidR="00D97226" w:rsidRDefault="00DC41D4" w:rsidP="00E46007">
      <w:pPr>
        <w:pStyle w:val="ListParagraph"/>
        <w:numPr>
          <w:ilvl w:val="0"/>
          <w:numId w:val="5"/>
        </w:numPr>
      </w:pPr>
      <w:r>
        <w:t>All exposed metal edges must be</w:t>
      </w:r>
      <w:r w:rsidR="00D97226">
        <w:t xml:space="preserve"> safe to touch.</w:t>
      </w:r>
    </w:p>
    <w:p w:rsidR="00E46007" w:rsidRDefault="00DC41D4" w:rsidP="00E46007">
      <w:pPr>
        <w:pStyle w:val="ListParagraph"/>
        <w:numPr>
          <w:ilvl w:val="0"/>
          <w:numId w:val="5"/>
        </w:numPr>
      </w:pPr>
      <w:r>
        <w:t xml:space="preserve">Weld frame members together to form a </w:t>
      </w:r>
      <w:r w:rsidR="00E46007">
        <w:t>rigid, one-piece structure.</w:t>
      </w:r>
    </w:p>
    <w:p w:rsidR="00E46007" w:rsidRDefault="00DC41D4" w:rsidP="00E46007">
      <w:pPr>
        <w:pStyle w:val="ListParagraph"/>
        <w:numPr>
          <w:ilvl w:val="0"/>
          <w:numId w:val="6"/>
        </w:numPr>
      </w:pPr>
      <w:r>
        <w:t>Weld, bolt, or rivet other joints and connections as standard with manufacturer. Grind exposed welds even and level</w:t>
      </w:r>
      <w:r w:rsidR="00E46007">
        <w:t>.</w:t>
      </w:r>
    </w:p>
    <w:p w:rsidR="00DC41D4" w:rsidRDefault="00DC41D4" w:rsidP="00E46007">
      <w:pPr>
        <w:pStyle w:val="ListParagraph"/>
        <w:numPr>
          <w:ilvl w:val="0"/>
          <w:numId w:val="6"/>
        </w:numPr>
      </w:pPr>
      <w:r>
        <w:t>Do not expose bolts or rivet heads on fronts of locker doors or frames, except for the fastening of number plates and recessed handle.</w:t>
      </w:r>
    </w:p>
    <w:p w:rsidR="00E46007" w:rsidRDefault="00331BDB" w:rsidP="00331BDB">
      <w:pPr>
        <w:ind w:left="360"/>
      </w:pPr>
      <w:r>
        <w:t xml:space="preserve">1.02 </w:t>
      </w:r>
      <w:r w:rsidR="00E46007">
        <w:t>Completing the Units:</w:t>
      </w:r>
    </w:p>
    <w:p w:rsidR="00E46007" w:rsidRDefault="00DC41D4" w:rsidP="00E46007">
      <w:pPr>
        <w:pStyle w:val="ListParagraph"/>
        <w:numPr>
          <w:ilvl w:val="0"/>
          <w:numId w:val="4"/>
        </w:numPr>
      </w:pPr>
      <w:r>
        <w:t xml:space="preserve">All locker parts must be cleaned and coated after </w:t>
      </w:r>
      <w:r w:rsidR="00146BDA">
        <w:t>manufacture</w:t>
      </w:r>
      <w:r>
        <w:t xml:space="preserve"> with a seven stage zinc/iron phosphate solution to </w:t>
      </w:r>
      <w:r w:rsidR="00E46007">
        <w:t>prevent corrosion.</w:t>
      </w:r>
    </w:p>
    <w:p w:rsidR="00E46007" w:rsidRDefault="00E46007" w:rsidP="00E46007">
      <w:pPr>
        <w:pStyle w:val="ListParagraph"/>
        <w:numPr>
          <w:ilvl w:val="0"/>
          <w:numId w:val="7"/>
        </w:numPr>
      </w:pPr>
      <w:r>
        <w:t>Must be f</w:t>
      </w:r>
      <w:r w:rsidR="00DC41D4">
        <w:t>ollowed by a coat of</w:t>
      </w:r>
      <w:r>
        <w:t xml:space="preserve"> high grade custom blend powder.</w:t>
      </w:r>
    </w:p>
    <w:p w:rsidR="00DC41D4" w:rsidRDefault="00E46007" w:rsidP="00E46007">
      <w:pPr>
        <w:pStyle w:val="ListParagraph"/>
        <w:numPr>
          <w:ilvl w:val="0"/>
          <w:numId w:val="7"/>
        </w:numPr>
      </w:pPr>
      <w:r>
        <w:t>E</w:t>
      </w:r>
      <w:r w:rsidR="00DC41D4">
        <w:t>lectrostatically sprayed and baked at 350 degrees Fahrenheit for a minimum of 20 minutes</w:t>
      </w:r>
      <w:r w:rsidR="00146BDA">
        <w:t xml:space="preserve">. This </w:t>
      </w:r>
      <w:r w:rsidR="00DC41D4">
        <w:t>provide</w:t>
      </w:r>
      <w:r w:rsidR="00146BDA">
        <w:t>s</w:t>
      </w:r>
      <w:r w:rsidR="00DC41D4">
        <w:t xml:space="preserve"> an extremely tough finish.</w:t>
      </w:r>
    </w:p>
    <w:p w:rsidR="00146BDA" w:rsidRDefault="00331BDB" w:rsidP="00331BDB">
      <w:pPr>
        <w:ind w:left="360"/>
      </w:pPr>
      <w:r>
        <w:t xml:space="preserve">1.03 </w:t>
      </w:r>
      <w:r w:rsidR="00146BDA">
        <w:t>Color:</w:t>
      </w:r>
    </w:p>
    <w:p w:rsidR="00BE07E8" w:rsidRDefault="00146BDA" w:rsidP="00BE07E8">
      <w:pPr>
        <w:pStyle w:val="ListParagraph"/>
        <w:numPr>
          <w:ilvl w:val="0"/>
          <w:numId w:val="30"/>
        </w:numPr>
      </w:pPr>
      <w:r>
        <w:t xml:space="preserve">Choose </w:t>
      </w:r>
      <w:r w:rsidR="00E46007">
        <w:t xml:space="preserve">from </w:t>
      </w:r>
      <w:r w:rsidR="00BE07E8">
        <w:t>34</w:t>
      </w:r>
      <w:r w:rsidR="00D97226">
        <w:t xml:space="preserve"> </w:t>
      </w:r>
      <w:r w:rsidR="00E46007">
        <w:t>manufacturer standard colors</w:t>
      </w:r>
      <w:r>
        <w:t>.</w:t>
      </w:r>
    </w:p>
    <w:p w:rsidR="000D7B8C" w:rsidRDefault="00331BDB" w:rsidP="00331BDB">
      <w:pPr>
        <w:ind w:left="360"/>
      </w:pPr>
      <w:r>
        <w:t xml:space="preserve">1.04 </w:t>
      </w:r>
      <w:r w:rsidR="00E46007">
        <w:t>Frame:</w:t>
      </w:r>
    </w:p>
    <w:p w:rsidR="000D7B8C" w:rsidRDefault="00146BDA" w:rsidP="000D7B8C">
      <w:pPr>
        <w:pStyle w:val="ListParagraph"/>
        <w:numPr>
          <w:ilvl w:val="0"/>
          <w:numId w:val="10"/>
        </w:numPr>
      </w:pPr>
      <w:r>
        <w:t>Construct</w:t>
      </w:r>
      <w:r w:rsidR="000D7B8C">
        <w:t xml:space="preserve"> of 16-gauge minimum channels.</w:t>
      </w:r>
    </w:p>
    <w:p w:rsidR="000D7B8C" w:rsidRDefault="000D7B8C" w:rsidP="000D7B8C">
      <w:pPr>
        <w:pStyle w:val="ListParagraph"/>
        <w:numPr>
          <w:ilvl w:val="0"/>
          <w:numId w:val="11"/>
        </w:numPr>
      </w:pPr>
      <w:r>
        <w:t>Include integral continuous door stop/strike.</w:t>
      </w:r>
    </w:p>
    <w:p w:rsidR="000D7B8C" w:rsidRDefault="000D7B8C" w:rsidP="000D7B8C">
      <w:pPr>
        <w:pStyle w:val="ListParagraph"/>
        <w:numPr>
          <w:ilvl w:val="0"/>
          <w:numId w:val="11"/>
        </w:numPr>
      </w:pPr>
      <w:r>
        <w:t xml:space="preserve">Must be </w:t>
      </w:r>
      <w:r w:rsidR="00146BDA">
        <w:t>shaped</w:t>
      </w:r>
      <w:r>
        <w:t xml:space="preserve"> on both latch and hinge side vertical members.</w:t>
      </w:r>
    </w:p>
    <w:p w:rsidR="000D7B8C" w:rsidRDefault="000D7B8C" w:rsidP="000D7B8C">
      <w:pPr>
        <w:pStyle w:val="ListParagraph"/>
        <w:numPr>
          <w:ilvl w:val="0"/>
          <w:numId w:val="11"/>
        </w:numPr>
      </w:pPr>
      <w:r>
        <w:t xml:space="preserve">Cross frame members of 16-gauge channel shapes shall be securely welded to the vertical framing members to </w:t>
      </w:r>
      <w:r w:rsidR="00146BDA">
        <w:t>confirm</w:t>
      </w:r>
      <w:r>
        <w:t xml:space="preserve"> rigidity.</w:t>
      </w:r>
    </w:p>
    <w:p w:rsidR="000D7B8C" w:rsidRDefault="000D7B8C" w:rsidP="000D7B8C">
      <w:pPr>
        <w:pStyle w:val="ListParagraph"/>
        <w:numPr>
          <w:ilvl w:val="0"/>
          <w:numId w:val="11"/>
        </w:numPr>
      </w:pPr>
      <w:r>
        <w:t xml:space="preserve">Rubber bumpers must be provided </w:t>
      </w:r>
      <w:r w:rsidR="00146BDA">
        <w:t xml:space="preserve">so as </w:t>
      </w:r>
      <w:r>
        <w:t xml:space="preserve">to cushion door </w:t>
      </w:r>
      <w:r w:rsidR="00D97226">
        <w:t xml:space="preserve">while </w:t>
      </w:r>
      <w:r>
        <w:t>closing.</w:t>
      </w:r>
    </w:p>
    <w:p w:rsidR="00B62902" w:rsidRDefault="00331BDB" w:rsidP="00331BDB">
      <w:pPr>
        <w:ind w:left="360"/>
      </w:pPr>
      <w:r>
        <w:t xml:space="preserve">1.05 </w:t>
      </w:r>
      <w:r w:rsidR="000D7B8C">
        <w:t>Doors:</w:t>
      </w:r>
    </w:p>
    <w:p w:rsidR="00B62902" w:rsidRDefault="00B62902" w:rsidP="00146BDA">
      <w:pPr>
        <w:pStyle w:val="ListParagraph"/>
        <w:numPr>
          <w:ilvl w:val="0"/>
          <w:numId w:val="12"/>
        </w:numPr>
      </w:pPr>
      <w:r>
        <w:t xml:space="preserve">Doors </w:t>
      </w:r>
      <w:r w:rsidR="00146BDA">
        <w:t>must</w:t>
      </w:r>
      <w:r>
        <w:t xml:space="preserve"> be fabricated from </w:t>
      </w:r>
      <w:r w:rsidR="00146BDA" w:rsidRPr="00146BDA">
        <w:t xml:space="preserve">prime 16-gauge </w:t>
      </w:r>
      <w:r>
        <w:t>single sheet</w:t>
      </w:r>
      <w:r w:rsidR="00146BDA">
        <w:t xml:space="preserve"> steel</w:t>
      </w:r>
      <w:r>
        <w:t>.</w:t>
      </w:r>
    </w:p>
    <w:p w:rsidR="00B62902" w:rsidRDefault="00B62902" w:rsidP="00B62902">
      <w:pPr>
        <w:pStyle w:val="ListParagraph"/>
        <w:numPr>
          <w:ilvl w:val="0"/>
          <w:numId w:val="13"/>
        </w:numPr>
      </w:pPr>
      <w:r>
        <w:t>Include single bends at top, bottom, and double bends at the sides.</w:t>
      </w:r>
    </w:p>
    <w:p w:rsidR="00146BDA" w:rsidRDefault="00B62902" w:rsidP="00B62902">
      <w:pPr>
        <w:pStyle w:val="ListParagraph"/>
        <w:numPr>
          <w:ilvl w:val="0"/>
          <w:numId w:val="13"/>
        </w:numPr>
      </w:pPr>
      <w:r>
        <w:t>Channel formed by the double bend at the latch side</w:t>
      </w:r>
      <w:r w:rsidR="00146BDA">
        <w:t>.</w:t>
      </w:r>
    </w:p>
    <w:p w:rsidR="00B62902" w:rsidRDefault="00146BDA" w:rsidP="00146BDA">
      <w:pPr>
        <w:pStyle w:val="ListParagraph"/>
        <w:numPr>
          <w:ilvl w:val="0"/>
          <w:numId w:val="31"/>
        </w:numPr>
      </w:pPr>
      <w:r>
        <w:t>D</w:t>
      </w:r>
      <w:r w:rsidR="00B62902">
        <w:t xml:space="preserve">esigned to </w:t>
      </w:r>
      <w:r>
        <w:t>cover</w:t>
      </w:r>
      <w:r w:rsidR="00B62902">
        <w:t xml:space="preserve"> the lock bar completely.</w:t>
      </w:r>
    </w:p>
    <w:p w:rsidR="00B62902" w:rsidRDefault="00B62902" w:rsidP="00B62902">
      <w:pPr>
        <w:pStyle w:val="ListParagraph"/>
        <w:numPr>
          <w:ilvl w:val="0"/>
          <w:numId w:val="13"/>
        </w:numPr>
      </w:pPr>
      <w:r>
        <w:t>Doors must be louvered.</w:t>
      </w:r>
    </w:p>
    <w:p w:rsidR="00B62902" w:rsidRDefault="00331BDB" w:rsidP="00331BDB">
      <w:pPr>
        <w:ind w:left="360"/>
      </w:pPr>
      <w:r>
        <w:t xml:space="preserve">1.06 </w:t>
      </w:r>
      <w:r w:rsidR="00B62902">
        <w:t>Stainless Steel Recessed Locker Handle:</w:t>
      </w:r>
    </w:p>
    <w:p w:rsidR="00B62902" w:rsidRDefault="00B62902" w:rsidP="00B62902">
      <w:pPr>
        <w:pStyle w:val="ListParagraph"/>
        <w:numPr>
          <w:ilvl w:val="0"/>
          <w:numId w:val="14"/>
        </w:numPr>
      </w:pPr>
      <w:r>
        <w:t>All doors shall have a seamless drawn recessed stainless steel handle.</w:t>
      </w:r>
    </w:p>
    <w:p w:rsidR="00B62902" w:rsidRDefault="00B62902" w:rsidP="00B62902">
      <w:pPr>
        <w:pStyle w:val="ListParagraph"/>
        <w:numPr>
          <w:ilvl w:val="0"/>
          <w:numId w:val="15"/>
        </w:numPr>
      </w:pPr>
      <w:r>
        <w:t>Must be formed to receive a padlock or built-in combination lock.</w:t>
      </w:r>
    </w:p>
    <w:p w:rsidR="00B62902" w:rsidRDefault="00B62902" w:rsidP="00B62902">
      <w:pPr>
        <w:pStyle w:val="ListParagraph"/>
        <w:numPr>
          <w:ilvl w:val="0"/>
          <w:numId w:val="15"/>
        </w:numPr>
      </w:pPr>
      <w:r>
        <w:t xml:space="preserve">The recess pan must be deep enough to have the lock even with the </w:t>
      </w:r>
      <w:r w:rsidR="00146BDA">
        <w:t>exterior</w:t>
      </w:r>
      <w:r>
        <w:t xml:space="preserve"> door face.</w:t>
      </w:r>
    </w:p>
    <w:p w:rsidR="004D24F8" w:rsidRDefault="004D24F8" w:rsidP="00B62902">
      <w:pPr>
        <w:pStyle w:val="ListParagraph"/>
        <w:numPr>
          <w:ilvl w:val="0"/>
          <w:numId w:val="15"/>
        </w:numPr>
      </w:pPr>
      <w:r>
        <w:t>Box D</w:t>
      </w:r>
      <w:r w:rsidR="00B62902">
        <w:t>oors</w:t>
      </w:r>
      <w:r>
        <w:t>:</w:t>
      </w:r>
    </w:p>
    <w:p w:rsidR="00B62902" w:rsidRDefault="004D24F8" w:rsidP="004D24F8">
      <w:pPr>
        <w:pStyle w:val="ListParagraph"/>
        <w:numPr>
          <w:ilvl w:val="0"/>
          <w:numId w:val="32"/>
        </w:numPr>
      </w:pPr>
      <w:r>
        <w:t>M</w:t>
      </w:r>
      <w:r w:rsidR="00146BDA">
        <w:t>ust</w:t>
      </w:r>
      <w:r w:rsidR="00B62902">
        <w:t xml:space="preserve"> be equipped with a combination friction catch door pull, as specified above.</w:t>
      </w:r>
    </w:p>
    <w:p w:rsidR="00B9728A" w:rsidRDefault="00331BDB" w:rsidP="00331BDB">
      <w:pPr>
        <w:ind w:left="360"/>
      </w:pPr>
      <w:r>
        <w:lastRenderedPageBreak/>
        <w:t xml:space="preserve">1.07 </w:t>
      </w:r>
      <w:r w:rsidR="00B62902">
        <w:t>Latch Assembly:</w:t>
      </w:r>
    </w:p>
    <w:p w:rsidR="00B9728A" w:rsidRDefault="00B9728A" w:rsidP="00B9728A">
      <w:pPr>
        <w:pStyle w:val="ListParagraph"/>
        <w:numPr>
          <w:ilvl w:val="0"/>
          <w:numId w:val="16"/>
        </w:numPr>
      </w:pPr>
      <w:r>
        <w:t>The latching mechanism for wardrobe doors</w:t>
      </w:r>
      <w:r w:rsidR="004D24F8">
        <w:t xml:space="preserve"> must</w:t>
      </w:r>
      <w:r>
        <w:t xml:space="preserve"> be </w:t>
      </w:r>
      <w:r w:rsidR="004D24F8">
        <w:t xml:space="preserve">a </w:t>
      </w:r>
      <w:r>
        <w:t>finger lift control type.</w:t>
      </w:r>
    </w:p>
    <w:p w:rsidR="00B9728A" w:rsidRDefault="00B9728A" w:rsidP="00B9728A">
      <w:pPr>
        <w:pStyle w:val="ListParagraph"/>
        <w:numPr>
          <w:ilvl w:val="0"/>
          <w:numId w:val="16"/>
        </w:numPr>
      </w:pPr>
      <w:r>
        <w:t>C</w:t>
      </w:r>
      <w:r w:rsidR="004D24F8">
        <w:t>onstructed using</w:t>
      </w:r>
      <w:r>
        <w:t xml:space="preserve"> 14-gauge (minimum) steel with a nylon cover that has a generous finger pull.</w:t>
      </w:r>
    </w:p>
    <w:p w:rsidR="00B9728A" w:rsidRDefault="004D24F8" w:rsidP="00B9728A">
      <w:pPr>
        <w:pStyle w:val="ListParagraph"/>
        <w:numPr>
          <w:ilvl w:val="0"/>
          <w:numId w:val="16"/>
        </w:numPr>
      </w:pPr>
      <w:r>
        <w:t>Spring A</w:t>
      </w:r>
      <w:r w:rsidR="00B9728A">
        <w:t xml:space="preserve">ctivated </w:t>
      </w:r>
      <w:r>
        <w:t>N</w:t>
      </w:r>
      <w:r w:rsidR="00B9728A">
        <w:t xml:space="preserve">ylon </w:t>
      </w:r>
      <w:r>
        <w:t>Slide L</w:t>
      </w:r>
      <w:r w:rsidR="00B9728A">
        <w:t>atches:</w:t>
      </w:r>
    </w:p>
    <w:p w:rsidR="00B9728A" w:rsidRDefault="00B9728A" w:rsidP="00B9728A">
      <w:pPr>
        <w:pStyle w:val="ListParagraph"/>
        <w:numPr>
          <w:ilvl w:val="0"/>
          <w:numId w:val="17"/>
        </w:numPr>
      </w:pPr>
      <w:r>
        <w:t>Shall be completely enclosed in the lock channel</w:t>
      </w:r>
      <w:r w:rsidR="004D24F8">
        <w:t>,</w:t>
      </w:r>
      <w:r>
        <w:t xml:space="preserve"> allowing doors to close with the lock in the locked position.</w:t>
      </w:r>
    </w:p>
    <w:p w:rsidR="00B9728A" w:rsidRDefault="00B9728A" w:rsidP="00B9728A">
      <w:pPr>
        <w:pStyle w:val="ListParagraph"/>
        <w:numPr>
          <w:ilvl w:val="0"/>
          <w:numId w:val="16"/>
        </w:numPr>
      </w:pPr>
      <w:r>
        <w:t>Locking devic</w:t>
      </w:r>
      <w:r w:rsidR="004D24F8">
        <w:t>e must</w:t>
      </w:r>
      <w:r>
        <w:t xml:space="preserve"> be designed for use with either built-in combination locks or padlocks.</w:t>
      </w:r>
    </w:p>
    <w:p w:rsidR="00B9728A" w:rsidRDefault="00B9728A" w:rsidP="00B9728A">
      <w:pPr>
        <w:pStyle w:val="ListParagraph"/>
        <w:numPr>
          <w:ilvl w:val="0"/>
          <w:numId w:val="16"/>
        </w:numPr>
      </w:pPr>
      <w:r>
        <w:t>Latch hooks shall be securely welded to the vertical frame channel on the strike side to encourage the nylon slide latches.</w:t>
      </w:r>
    </w:p>
    <w:p w:rsidR="00B9728A" w:rsidRDefault="00B9728A" w:rsidP="00B9728A">
      <w:pPr>
        <w:pStyle w:val="ListParagraph"/>
        <w:numPr>
          <w:ilvl w:val="0"/>
          <w:numId w:val="16"/>
        </w:numPr>
      </w:pPr>
      <w:r>
        <w:t>Three latch hooks for doors 48” and higher. Two latch hooks for doors under 48” high.</w:t>
      </w:r>
    </w:p>
    <w:p w:rsidR="00B9728A" w:rsidRDefault="00331BDB" w:rsidP="00331BDB">
      <w:pPr>
        <w:ind w:left="360"/>
      </w:pPr>
      <w:r>
        <w:t xml:space="preserve">1.08 </w:t>
      </w:r>
      <w:r w:rsidR="00B9728A">
        <w:t>Door Hinges:</w:t>
      </w:r>
    </w:p>
    <w:p w:rsidR="00B9728A" w:rsidRDefault="004D24F8" w:rsidP="00B9728A">
      <w:pPr>
        <w:pStyle w:val="ListParagraph"/>
        <w:numPr>
          <w:ilvl w:val="0"/>
          <w:numId w:val="18"/>
        </w:numPr>
      </w:pPr>
      <w:r>
        <w:t>All doors must</w:t>
      </w:r>
      <w:r w:rsidR="00B9728A">
        <w:t xml:space="preserve"> include a 16-gauge continuous piano hinge.</w:t>
      </w:r>
    </w:p>
    <w:p w:rsidR="00B9728A" w:rsidRDefault="00B9728A" w:rsidP="00B9728A">
      <w:pPr>
        <w:pStyle w:val="ListParagraph"/>
        <w:numPr>
          <w:ilvl w:val="0"/>
          <w:numId w:val="19"/>
        </w:numPr>
      </w:pPr>
      <w:r>
        <w:t>Must be welded to the door and riveted to the frame.</w:t>
      </w:r>
    </w:p>
    <w:p w:rsidR="00B9728A" w:rsidRDefault="00B9728A" w:rsidP="00B9728A">
      <w:pPr>
        <w:pStyle w:val="ListParagraph"/>
        <w:numPr>
          <w:ilvl w:val="0"/>
          <w:numId w:val="19"/>
        </w:numPr>
      </w:pPr>
      <w:r>
        <w:t>All doors to be right hand, side hinged.</w:t>
      </w:r>
    </w:p>
    <w:p w:rsidR="00B9728A" w:rsidRDefault="00331BDB" w:rsidP="00331BDB">
      <w:pPr>
        <w:ind w:left="360"/>
      </w:pPr>
      <w:r>
        <w:t xml:space="preserve">1.09 </w:t>
      </w:r>
      <w:r w:rsidR="00B9728A">
        <w:t>Body:</w:t>
      </w:r>
    </w:p>
    <w:p w:rsidR="00B9728A" w:rsidRDefault="00B9728A" w:rsidP="00B9728A">
      <w:pPr>
        <w:pStyle w:val="ListParagraph"/>
        <w:numPr>
          <w:ilvl w:val="0"/>
          <w:numId w:val="20"/>
        </w:numPr>
      </w:pPr>
      <w:r>
        <w:t>Fabricate back and sides of minimum 24-gauge sheet steel.</w:t>
      </w:r>
    </w:p>
    <w:p w:rsidR="00B9728A" w:rsidRDefault="00B9728A" w:rsidP="0096577F">
      <w:pPr>
        <w:pStyle w:val="ListParagraph"/>
        <w:numPr>
          <w:ilvl w:val="0"/>
          <w:numId w:val="21"/>
        </w:numPr>
      </w:pPr>
      <w:r>
        <w:t>Include double flanged connections extending full height.</w:t>
      </w:r>
    </w:p>
    <w:p w:rsidR="00B9728A" w:rsidRDefault="00B9728A" w:rsidP="00B9728A">
      <w:pPr>
        <w:pStyle w:val="ListParagraph"/>
        <w:numPr>
          <w:ilvl w:val="0"/>
          <w:numId w:val="20"/>
        </w:numPr>
      </w:pPr>
      <w:r>
        <w:t>Form bottom of 24-gauge (minimum) sheet steel with single return bends at all sides.</w:t>
      </w:r>
    </w:p>
    <w:p w:rsidR="00B9728A" w:rsidRDefault="00B9728A" w:rsidP="00B9728A">
      <w:pPr>
        <w:pStyle w:val="ListParagraph"/>
        <w:numPr>
          <w:ilvl w:val="0"/>
          <w:numId w:val="20"/>
        </w:numPr>
      </w:pPr>
      <w:r>
        <w:t>Form top of 20-gauge (minimum) sheet steel with single return bends at all sides.</w:t>
      </w:r>
    </w:p>
    <w:p w:rsidR="0096577F" w:rsidRDefault="004D24F8" w:rsidP="0096577F">
      <w:pPr>
        <w:pStyle w:val="ListParagraph"/>
        <w:numPr>
          <w:ilvl w:val="0"/>
          <w:numId w:val="20"/>
        </w:numPr>
      </w:pPr>
      <w:r>
        <w:t>T</w:t>
      </w:r>
      <w:r w:rsidR="00B9728A">
        <w:t xml:space="preserve">op and bottom </w:t>
      </w:r>
      <w:r>
        <w:t xml:space="preserve">must be bolted </w:t>
      </w:r>
      <w:r w:rsidR="00B9728A">
        <w:t>to front horizontal frame members.</w:t>
      </w:r>
    </w:p>
    <w:p w:rsidR="00B9728A" w:rsidRDefault="00B9728A" w:rsidP="0096577F">
      <w:pPr>
        <w:pStyle w:val="ListParagraph"/>
        <w:numPr>
          <w:ilvl w:val="0"/>
          <w:numId w:val="23"/>
        </w:numPr>
      </w:pPr>
      <w:r>
        <w:t xml:space="preserve">Must be </w:t>
      </w:r>
      <w:r w:rsidR="0096577F">
        <w:t xml:space="preserve">bolted </w:t>
      </w:r>
      <w:r>
        <w:t>to one place in addition to side panels.</w:t>
      </w:r>
    </w:p>
    <w:p w:rsidR="00A36E64" w:rsidRDefault="00B9728A" w:rsidP="00B9728A">
      <w:pPr>
        <w:pStyle w:val="ListParagraph"/>
        <w:numPr>
          <w:ilvl w:val="0"/>
          <w:numId w:val="20"/>
        </w:numPr>
      </w:pPr>
      <w:r>
        <w:t>Teen Locker O</w:t>
      </w:r>
      <w:r w:rsidRPr="00B9728A">
        <w:t>nly</w:t>
      </w:r>
      <w:r>
        <w:t>:</w:t>
      </w:r>
    </w:p>
    <w:p w:rsidR="00B9728A" w:rsidRDefault="00B9728A" w:rsidP="00A36E64">
      <w:pPr>
        <w:pStyle w:val="ListParagraph"/>
        <w:numPr>
          <w:ilvl w:val="0"/>
          <w:numId w:val="33"/>
        </w:numPr>
      </w:pPr>
      <w:r>
        <w:t>Form hat shelves of 24-gauge (minimum) sheet steel with single bends at sides, back, and a double bend at front.</w:t>
      </w:r>
    </w:p>
    <w:p w:rsidR="00B9728A" w:rsidRDefault="00331BDB" w:rsidP="00331BDB">
      <w:pPr>
        <w:ind w:left="360"/>
      </w:pPr>
      <w:r>
        <w:t xml:space="preserve">1.10 </w:t>
      </w:r>
      <w:r w:rsidR="00B9728A">
        <w:t>Locks (If Required):</w:t>
      </w:r>
    </w:p>
    <w:p w:rsidR="009E1EE7" w:rsidRDefault="009E1EE7" w:rsidP="009E1EE7">
      <w:pPr>
        <w:pStyle w:val="ListParagraph"/>
        <w:numPr>
          <w:ilvl w:val="0"/>
          <w:numId w:val="24"/>
        </w:numPr>
      </w:pPr>
      <w:r>
        <w:t>Must be master keyed to one system for the entire project.</w:t>
      </w:r>
    </w:p>
    <w:p w:rsidR="009E1EE7" w:rsidRDefault="009E1EE7" w:rsidP="009E1EE7">
      <w:pPr>
        <w:pStyle w:val="ListParagraph"/>
        <w:numPr>
          <w:ilvl w:val="0"/>
          <w:numId w:val="25"/>
        </w:numPr>
      </w:pPr>
      <w:r>
        <w:t>See lock use chart for recommended lock application.</w:t>
      </w:r>
    </w:p>
    <w:p w:rsidR="00B9728A" w:rsidRDefault="00331BDB" w:rsidP="00331BDB">
      <w:pPr>
        <w:ind w:left="360"/>
      </w:pPr>
      <w:r>
        <w:t xml:space="preserve">1.11 </w:t>
      </w:r>
      <w:r w:rsidR="00B9728A">
        <w:t>Equipment:</w:t>
      </w:r>
    </w:p>
    <w:p w:rsidR="00A36E64" w:rsidRDefault="00000ED3" w:rsidP="00000ED3">
      <w:pPr>
        <w:pStyle w:val="ListParagraph"/>
        <w:numPr>
          <w:ilvl w:val="0"/>
          <w:numId w:val="26"/>
        </w:numPr>
      </w:pPr>
      <w:r>
        <w:t>Teen Lockers:</w:t>
      </w:r>
    </w:p>
    <w:p w:rsidR="00000ED3" w:rsidRDefault="00000ED3" w:rsidP="00A36E64">
      <w:pPr>
        <w:pStyle w:val="ListParagraph"/>
        <w:numPr>
          <w:ilvl w:val="0"/>
          <w:numId w:val="34"/>
        </w:numPr>
      </w:pPr>
      <w:r>
        <w:t>Must include one double hook and two single hooks attached to hat shelf.</w:t>
      </w:r>
    </w:p>
    <w:p w:rsidR="00331BDB" w:rsidRDefault="00A36E64" w:rsidP="00331BDB">
      <w:pPr>
        <w:pStyle w:val="ListParagraph"/>
        <w:numPr>
          <w:ilvl w:val="0"/>
          <w:numId w:val="26"/>
        </w:numPr>
      </w:pPr>
      <w:r>
        <w:t>Kid Lockers:</w:t>
      </w:r>
    </w:p>
    <w:p w:rsidR="001D2134" w:rsidRDefault="00A36E64" w:rsidP="00331BDB">
      <w:pPr>
        <w:pStyle w:val="ListParagraph"/>
        <w:numPr>
          <w:ilvl w:val="0"/>
          <w:numId w:val="34"/>
        </w:numPr>
      </w:pPr>
      <w:r>
        <w:t>No hooks</w:t>
      </w:r>
    </w:p>
    <w:p w:rsidR="001D2134" w:rsidRDefault="00331BDB" w:rsidP="00331BDB">
      <w:pPr>
        <w:ind w:left="360"/>
      </w:pPr>
      <w:r>
        <w:t xml:space="preserve">1.12 </w:t>
      </w:r>
      <w:r w:rsidR="001D2134">
        <w:t>Manufacturers</w:t>
      </w:r>
    </w:p>
    <w:p w:rsidR="001D2134" w:rsidRDefault="001D2134" w:rsidP="001D2134">
      <w:pPr>
        <w:pStyle w:val="ListParagraph"/>
        <w:numPr>
          <w:ilvl w:val="0"/>
          <w:numId w:val="38"/>
        </w:numPr>
      </w:pPr>
      <w:r>
        <w:t xml:space="preserve">Acceptable Manufacturer: Jorgenson Lockers, which is located at: 1239 S. 700 W., Salt Lake City, UT 84104; Tel: 800-952-0151; Fax: 801-493-0158; Email: </w:t>
      </w:r>
      <w:hyperlink r:id="rId5" w:history="1">
        <w:r w:rsidRPr="00017657">
          <w:rPr>
            <w:rStyle w:val="Hyperlink"/>
          </w:rPr>
          <w:t>quotes@jorgensonlockers.com</w:t>
        </w:r>
      </w:hyperlink>
      <w:r>
        <w:t xml:space="preserve">; Web: </w:t>
      </w:r>
      <w:hyperlink r:id="rId6" w:history="1">
        <w:r w:rsidRPr="00017657">
          <w:rPr>
            <w:rStyle w:val="Hyperlink"/>
          </w:rPr>
          <w:t>www.jorgensonlockers.com</w:t>
        </w:r>
      </w:hyperlink>
    </w:p>
    <w:p w:rsidR="001D2134" w:rsidRDefault="001D2134" w:rsidP="001D2134">
      <w:pPr>
        <w:pStyle w:val="ListParagraph"/>
        <w:numPr>
          <w:ilvl w:val="0"/>
          <w:numId w:val="38"/>
        </w:numPr>
      </w:pPr>
      <w:r>
        <w:t>Substitutions: Not Permitted.</w:t>
      </w:r>
    </w:p>
    <w:p w:rsidR="001D2134" w:rsidRDefault="001D2134" w:rsidP="001D2134">
      <w:pPr>
        <w:pStyle w:val="ListParagraph"/>
        <w:numPr>
          <w:ilvl w:val="0"/>
          <w:numId w:val="38"/>
        </w:numPr>
      </w:pPr>
      <w:r>
        <w:lastRenderedPageBreak/>
        <w:t>Appeals for substitutions will be considered in accordance with requirements of Section 01 25 00.</w:t>
      </w:r>
    </w:p>
    <w:p w:rsidR="001D2134" w:rsidRDefault="00331BDB" w:rsidP="00331BDB">
      <w:pPr>
        <w:ind w:left="360"/>
      </w:pPr>
      <w:bookmarkStart w:id="0" w:name="_GoBack"/>
      <w:bookmarkEnd w:id="0"/>
      <w:r>
        <w:t xml:space="preserve">1.13 </w:t>
      </w:r>
      <w:r w:rsidR="001D2134">
        <w:t>Two-Year Warranty</w:t>
      </w:r>
    </w:p>
    <w:p w:rsidR="00000ED3" w:rsidRDefault="00000ED3" w:rsidP="00000ED3">
      <w:pPr>
        <w:pStyle w:val="ListParagraph"/>
        <w:numPr>
          <w:ilvl w:val="0"/>
          <w:numId w:val="27"/>
        </w:numPr>
      </w:pPr>
      <w:r>
        <w:t>Jorgenson Kids Lockers are covered against all defects in materials and workmanship.</w:t>
      </w:r>
    </w:p>
    <w:p w:rsidR="001D2134" w:rsidRDefault="00000ED3" w:rsidP="001D2134">
      <w:pPr>
        <w:pStyle w:val="ListParagraph"/>
        <w:numPr>
          <w:ilvl w:val="0"/>
          <w:numId w:val="28"/>
        </w:numPr>
      </w:pPr>
      <w:r>
        <w:t>Excludes finish</w:t>
      </w:r>
      <w:r w:rsidR="00A36E64">
        <w:t xml:space="preserve"> damage </w:t>
      </w:r>
      <w:r>
        <w:t>resulting from deliberate destruction and vandalism under this section for a period of two years.</w:t>
      </w:r>
    </w:p>
    <w:sectPr w:rsidR="001D2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589"/>
    <w:multiLevelType w:val="hybridMultilevel"/>
    <w:tmpl w:val="1C787D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A5BCC"/>
    <w:multiLevelType w:val="hybridMultilevel"/>
    <w:tmpl w:val="9446A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965EB"/>
    <w:multiLevelType w:val="hybridMultilevel"/>
    <w:tmpl w:val="7CD69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D08"/>
    <w:multiLevelType w:val="hybridMultilevel"/>
    <w:tmpl w:val="972041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20CE9"/>
    <w:multiLevelType w:val="hybridMultilevel"/>
    <w:tmpl w:val="7BE81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951B8"/>
    <w:multiLevelType w:val="hybridMultilevel"/>
    <w:tmpl w:val="ABBE1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327C12"/>
    <w:multiLevelType w:val="hybridMultilevel"/>
    <w:tmpl w:val="FC0871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D1086"/>
    <w:multiLevelType w:val="hybridMultilevel"/>
    <w:tmpl w:val="CE9837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84A7B"/>
    <w:multiLevelType w:val="hybridMultilevel"/>
    <w:tmpl w:val="55DEA2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A4234"/>
    <w:multiLevelType w:val="hybridMultilevel"/>
    <w:tmpl w:val="392CD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DD08F9"/>
    <w:multiLevelType w:val="hybridMultilevel"/>
    <w:tmpl w:val="DC8805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F7B51"/>
    <w:multiLevelType w:val="hybridMultilevel"/>
    <w:tmpl w:val="2CEE0F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A186C"/>
    <w:multiLevelType w:val="hybridMultilevel"/>
    <w:tmpl w:val="441C6F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F4C82"/>
    <w:multiLevelType w:val="hybridMultilevel"/>
    <w:tmpl w:val="1CF66A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058B5"/>
    <w:multiLevelType w:val="hybridMultilevel"/>
    <w:tmpl w:val="9790FFA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ED3663"/>
    <w:multiLevelType w:val="hybridMultilevel"/>
    <w:tmpl w:val="4E4C1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F2E5A"/>
    <w:multiLevelType w:val="hybridMultilevel"/>
    <w:tmpl w:val="F8DA8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CDA"/>
    <w:multiLevelType w:val="hybridMultilevel"/>
    <w:tmpl w:val="319EB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C550D"/>
    <w:multiLevelType w:val="hybridMultilevel"/>
    <w:tmpl w:val="123041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D72E03"/>
    <w:multiLevelType w:val="hybridMultilevel"/>
    <w:tmpl w:val="CB5076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1660DB"/>
    <w:multiLevelType w:val="hybridMultilevel"/>
    <w:tmpl w:val="80E66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AA4E0E"/>
    <w:multiLevelType w:val="hybridMultilevel"/>
    <w:tmpl w:val="E684F6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0D118D"/>
    <w:multiLevelType w:val="hybridMultilevel"/>
    <w:tmpl w:val="D16A7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CC5410"/>
    <w:multiLevelType w:val="hybridMultilevel"/>
    <w:tmpl w:val="20EA0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7C5"/>
    <w:multiLevelType w:val="hybridMultilevel"/>
    <w:tmpl w:val="802EF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222930"/>
    <w:multiLevelType w:val="hybridMultilevel"/>
    <w:tmpl w:val="45F073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5D6C"/>
    <w:multiLevelType w:val="hybridMultilevel"/>
    <w:tmpl w:val="AF3AB0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A04C40"/>
    <w:multiLevelType w:val="hybridMultilevel"/>
    <w:tmpl w:val="3086E7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D7FE8"/>
    <w:multiLevelType w:val="hybridMultilevel"/>
    <w:tmpl w:val="B88C4B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61407"/>
    <w:multiLevelType w:val="hybridMultilevel"/>
    <w:tmpl w:val="77F43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FF253B"/>
    <w:multiLevelType w:val="hybridMultilevel"/>
    <w:tmpl w:val="E544F3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97AA5"/>
    <w:multiLevelType w:val="hybridMultilevel"/>
    <w:tmpl w:val="612E91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365273"/>
    <w:multiLevelType w:val="hybridMultilevel"/>
    <w:tmpl w:val="F54877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D960CB"/>
    <w:multiLevelType w:val="hybridMultilevel"/>
    <w:tmpl w:val="74E6F7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A0202D"/>
    <w:multiLevelType w:val="hybridMultilevel"/>
    <w:tmpl w:val="8BF237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9D0BCC"/>
    <w:multiLevelType w:val="hybridMultilevel"/>
    <w:tmpl w:val="0B7A8C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9B46F2"/>
    <w:multiLevelType w:val="hybridMultilevel"/>
    <w:tmpl w:val="4EB04106"/>
    <w:lvl w:ilvl="0" w:tplc="88A6F0D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91D76"/>
    <w:multiLevelType w:val="hybridMultilevel"/>
    <w:tmpl w:val="5808A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33"/>
  </w:num>
  <w:num w:numId="5">
    <w:abstractNumId w:val="0"/>
  </w:num>
  <w:num w:numId="6">
    <w:abstractNumId w:val="10"/>
  </w:num>
  <w:num w:numId="7">
    <w:abstractNumId w:val="24"/>
  </w:num>
  <w:num w:numId="8">
    <w:abstractNumId w:val="30"/>
  </w:num>
  <w:num w:numId="9">
    <w:abstractNumId w:val="3"/>
  </w:num>
  <w:num w:numId="10">
    <w:abstractNumId w:val="32"/>
  </w:num>
  <w:num w:numId="11">
    <w:abstractNumId w:val="6"/>
  </w:num>
  <w:num w:numId="12">
    <w:abstractNumId w:val="25"/>
  </w:num>
  <w:num w:numId="13">
    <w:abstractNumId w:val="1"/>
  </w:num>
  <w:num w:numId="14">
    <w:abstractNumId w:val="35"/>
  </w:num>
  <w:num w:numId="15">
    <w:abstractNumId w:val="4"/>
  </w:num>
  <w:num w:numId="16">
    <w:abstractNumId w:val="27"/>
  </w:num>
  <w:num w:numId="17">
    <w:abstractNumId w:val="9"/>
  </w:num>
  <w:num w:numId="18">
    <w:abstractNumId w:val="8"/>
  </w:num>
  <w:num w:numId="19">
    <w:abstractNumId w:val="31"/>
  </w:num>
  <w:num w:numId="20">
    <w:abstractNumId w:val="12"/>
  </w:num>
  <w:num w:numId="21">
    <w:abstractNumId w:val="22"/>
  </w:num>
  <w:num w:numId="22">
    <w:abstractNumId w:val="5"/>
  </w:num>
  <w:num w:numId="23">
    <w:abstractNumId w:val="37"/>
  </w:num>
  <w:num w:numId="24">
    <w:abstractNumId w:val="19"/>
  </w:num>
  <w:num w:numId="25">
    <w:abstractNumId w:val="29"/>
  </w:num>
  <w:num w:numId="26">
    <w:abstractNumId w:val="13"/>
  </w:num>
  <w:num w:numId="27">
    <w:abstractNumId w:val="28"/>
  </w:num>
  <w:num w:numId="28">
    <w:abstractNumId w:val="20"/>
  </w:num>
  <w:num w:numId="29">
    <w:abstractNumId w:val="17"/>
  </w:num>
  <w:num w:numId="30">
    <w:abstractNumId w:val="7"/>
  </w:num>
  <w:num w:numId="31">
    <w:abstractNumId w:val="18"/>
  </w:num>
  <w:num w:numId="32">
    <w:abstractNumId w:val="14"/>
  </w:num>
  <w:num w:numId="33">
    <w:abstractNumId w:val="21"/>
  </w:num>
  <w:num w:numId="34">
    <w:abstractNumId w:val="34"/>
  </w:num>
  <w:num w:numId="35">
    <w:abstractNumId w:val="15"/>
  </w:num>
  <w:num w:numId="36">
    <w:abstractNumId w:val="36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A5"/>
    <w:rsid w:val="00000ED3"/>
    <w:rsid w:val="000D7B8C"/>
    <w:rsid w:val="00146BDA"/>
    <w:rsid w:val="001D2134"/>
    <w:rsid w:val="002205FE"/>
    <w:rsid w:val="00253CDE"/>
    <w:rsid w:val="00331BDB"/>
    <w:rsid w:val="004D24F8"/>
    <w:rsid w:val="008E7FF4"/>
    <w:rsid w:val="0096577F"/>
    <w:rsid w:val="009E1EE7"/>
    <w:rsid w:val="00A36E64"/>
    <w:rsid w:val="00B62902"/>
    <w:rsid w:val="00B92FA5"/>
    <w:rsid w:val="00B93090"/>
    <w:rsid w:val="00B9728A"/>
    <w:rsid w:val="00BE07E8"/>
    <w:rsid w:val="00D97226"/>
    <w:rsid w:val="00DC41D4"/>
    <w:rsid w:val="00E46007"/>
    <w:rsid w:val="00EE79D2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B4D35-3B80-4511-8BAE-0E6EA495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rgensonlockers.com" TargetMode="External"/><Relationship Id="rId5" Type="http://schemas.openxmlformats.org/officeDocument/2006/relationships/hyperlink" Target="mailto:quotes@jorgensonlock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Emily Nikolaisen</cp:lastModifiedBy>
  <cp:revision>15</cp:revision>
  <dcterms:created xsi:type="dcterms:W3CDTF">2016-05-24T21:14:00Z</dcterms:created>
  <dcterms:modified xsi:type="dcterms:W3CDTF">2016-06-01T18:58:00Z</dcterms:modified>
</cp:coreProperties>
</file>